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A26E8" w14:textId="709B36D0" w:rsidR="00140C22" w:rsidRPr="00140C22" w:rsidRDefault="00140C22" w:rsidP="00140C22">
      <w:pPr>
        <w:autoSpaceDE w:val="0"/>
        <w:autoSpaceDN w:val="0"/>
        <w:adjustRightInd w:val="0"/>
        <w:spacing w:before="0" w:after="0" w:line="240" w:lineRule="auto"/>
        <w:ind w:left="0" w:right="0" w:firstLine="0"/>
        <w:jc w:val="right"/>
        <w:rPr>
          <w:rFonts w:ascii="Times New Roman" w:eastAsia="Times-Bold" w:hAnsi="Times New Roman" w:cs="Times New Roman"/>
          <w:b/>
          <w:sz w:val="28"/>
          <w:szCs w:val="28"/>
        </w:rPr>
      </w:pPr>
    </w:p>
    <w:p w14:paraId="4617332B" w14:textId="21063DB6" w:rsidR="00B73F93" w:rsidRPr="000069C1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0069C1">
        <w:rPr>
          <w:rFonts w:ascii="Times New Roman" w:eastAsia="Times-Bold" w:hAnsi="Times New Roman" w:cs="Times New Roman"/>
          <w:bCs/>
          <w:sz w:val="28"/>
          <w:szCs w:val="28"/>
        </w:rPr>
        <w:t>Ханты-Мансийский автономный округ</w:t>
      </w:r>
      <w:r w:rsidR="00EF37C7" w:rsidRPr="000069C1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0069C1">
        <w:rPr>
          <w:rFonts w:ascii="Times New Roman" w:eastAsia="Times-Bold" w:hAnsi="Times New Roman" w:cs="Times New Roman"/>
          <w:bCs/>
          <w:sz w:val="28"/>
          <w:szCs w:val="28"/>
        </w:rPr>
        <w:t>-</w:t>
      </w:r>
      <w:r w:rsidR="00EF37C7" w:rsidRPr="000069C1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0069C1">
        <w:rPr>
          <w:rFonts w:ascii="Times New Roman" w:eastAsia="Times-Bold" w:hAnsi="Times New Roman" w:cs="Times New Roman"/>
          <w:bCs/>
          <w:sz w:val="28"/>
          <w:szCs w:val="28"/>
        </w:rPr>
        <w:t>Югра</w:t>
      </w:r>
    </w:p>
    <w:p w14:paraId="0312D829" w14:textId="6189AD79" w:rsidR="00B73F93" w:rsidRPr="000069C1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0069C1">
        <w:rPr>
          <w:rFonts w:ascii="Times New Roman" w:eastAsia="Times-Bold" w:hAnsi="Times New Roman" w:cs="Times New Roman"/>
          <w:bCs/>
          <w:sz w:val="28"/>
          <w:szCs w:val="28"/>
        </w:rPr>
        <w:t>Ханты-Мансийский район</w:t>
      </w:r>
    </w:p>
    <w:p w14:paraId="04FB40B7" w14:textId="77777777" w:rsidR="00B73F93" w:rsidRPr="000069C1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35EE5937" w14:textId="77777777" w:rsidR="00B73F93" w:rsidRPr="000069C1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0069C1">
        <w:rPr>
          <w:rFonts w:ascii="Times New Roman" w:eastAsia="Times-Bold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13E16E50" w14:textId="77777777" w:rsidR="00B73F93" w:rsidRPr="000069C1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0069C1">
        <w:rPr>
          <w:rFonts w:ascii="Times New Roman" w:eastAsia="Times-Bold" w:hAnsi="Times New Roman" w:cs="Times New Roman"/>
          <w:b/>
          <w:bCs/>
          <w:sz w:val="28"/>
          <w:szCs w:val="28"/>
        </w:rPr>
        <w:t>сельское поселение Нялинское</w:t>
      </w:r>
    </w:p>
    <w:p w14:paraId="4A51A75D" w14:textId="77777777" w:rsidR="00B73F93" w:rsidRPr="000069C1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398E6C62" w14:textId="77777777" w:rsidR="00B73F93" w:rsidRPr="000069C1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0069C1">
        <w:rPr>
          <w:rFonts w:ascii="Times New Roman" w:eastAsia="Times-Bold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14:paraId="27E0BE06" w14:textId="77777777" w:rsidR="00B73F93" w:rsidRPr="000069C1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73E6BE86" w14:textId="66163F4A" w:rsidR="00B73F93" w:rsidRPr="000069C1" w:rsidRDefault="003E224B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0069C1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ПОСТАНОВЛЕНИЕ  </w:t>
      </w:r>
    </w:p>
    <w:p w14:paraId="76280C6B" w14:textId="77777777" w:rsidR="00B73F93" w:rsidRPr="000069C1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79715AE1" w14:textId="77777777" w:rsidR="00B73F93" w:rsidRPr="000069C1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86D3E" w14:textId="6E9FB5DE" w:rsidR="00B73F93" w:rsidRPr="000069C1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E4D21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E4D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377A9" w:rsidRPr="000069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7D85" w:rsidRPr="0000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6377A9" w:rsidRPr="000069C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BA5" w:rsidRPr="00006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FF5D69" w:rsidRPr="0000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F4BA5" w:rsidRPr="0000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E4D2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14:paraId="1A438E9C" w14:textId="77777777" w:rsidR="00B73F93" w:rsidRPr="000069C1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69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Нялинское</w:t>
      </w:r>
    </w:p>
    <w:p w14:paraId="2CC2BB28" w14:textId="77777777" w:rsidR="00B73F93" w:rsidRPr="000069C1" w:rsidRDefault="00B73F93" w:rsidP="00B73F93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C5A94" w14:textId="2A1BDF32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14:paraId="51416A86" w14:textId="77777777" w:rsidR="00AB6543" w:rsidRDefault="00AB654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 утверждении Положения</w:t>
      </w:r>
    </w:p>
    <w:p w14:paraId="2B9C53D6" w14:textId="68B0149D" w:rsidR="00DB60B3" w:rsidRPr="000069C1" w:rsidRDefault="00AB654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«О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комиссии по соблюдению требований</w:t>
      </w:r>
    </w:p>
    <w:p w14:paraId="35B759B4" w14:textId="7E34B6C0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служебному поведению муниципальных</w:t>
      </w:r>
    </w:p>
    <w:p w14:paraId="51587ED0" w14:textId="4753D38B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служащих и урегулированию конфликта</w:t>
      </w:r>
    </w:p>
    <w:p w14:paraId="3A80E743" w14:textId="75E755A2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интересов в администрации </w:t>
      </w:r>
    </w:p>
    <w:p w14:paraId="422CD851" w14:textId="0B6A4C84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сельского поселения Нялинское</w:t>
      </w:r>
      <w:r w:rsidR="00AB65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</w:p>
    <w:p w14:paraId="5256C52A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6459AE" w14:textId="633EE1E4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В соответствии с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"kodeks://link/d?nd=902030664&amp;point=mark=0000000000000000000000000000000000000000000000000064U0IK"\o"’’О муниципальной службе в Российской Федерации (с изменениями на 23 марта 2024 года)’’</w:instrText>
      </w:r>
    </w:p>
    <w:p w14:paraId="42D1328A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Федеральный закон от 02.03.2007 N 25-ФЗ</w:instrText>
      </w:r>
    </w:p>
    <w:p w14:paraId="6E8CB92A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 (действ. c 03.04.2024)"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Федеральными законами от 02.03.2007 N 25-ФЗ "О муниципальной службе в Российской Федерации"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"kodeks://link/d?nd=902135263&amp;point=mark=000000000000000000000000000000000000000000000000007D20K3"\o"’’О противодействии коррупции (с изменениями на 19 декабря 2023 года)’’</w:instrText>
      </w:r>
    </w:p>
    <w:p w14:paraId="27A862B7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Федеральный закон от 25.12.2008 N 273-ФЗ</w:instrText>
      </w:r>
    </w:p>
    <w:p w14:paraId="01DFD409" w14:textId="59FCEA10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 (действ. c 30.12.2023)"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от 25.12.2008 N 273-ФЗ "О противодействии коррупции"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"kodeks://link/d?nd=902223653"\o"’’О комиссиях по соблюдению требований к служебному поведению федеральных государственных ...’’</w:instrText>
      </w:r>
    </w:p>
    <w:p w14:paraId="02D610AD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Указ Президента РФ от 01.07.2010 N 821</w:instrText>
      </w:r>
    </w:p>
    <w:p w14:paraId="694A6130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 (действ. c 25.01.2024)"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"kodeks://link/d?nd=543566700"\o"’’Об отдельных вопросах муниципальной службы в Ханты-Мансийском автономном округе - Югре (с изменениями на 21 марта 2024 года)’’</w:instrText>
      </w:r>
    </w:p>
    <w:p w14:paraId="657F62F2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Закон Ханты-Мансийского автономного округа - Югры от 20.07.2007 N 113-оз</w:instrText>
      </w:r>
    </w:p>
    <w:p w14:paraId="6303C16B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Законом Ханты-Мансийского автономного округа Югры от 20.07.2007 N 113-оз "Об отдельных вопросах муниципальной службы в Ханты-Мансийском автономном округе - Югре"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"kodeks://link/d?nd=468903334"\o"’’О комиссиях по соблюдению требований к служебному поведению государственных гражданских служащих ...’’</w:instrText>
      </w:r>
    </w:p>
    <w:p w14:paraId="2220081B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Постановление Губернатора Ханты-Мансийского автономного округа - Югры от 23.05.2011 N 79</w:instrText>
      </w:r>
    </w:p>
    <w:p w14:paraId="41E3AC4E" w14:textId="13FA3F4E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постановлением Губернатора Ханты-Мансийского автономного округа Югры от 23.05.2011 N 79 "О комиссиях по соблюдению требований к служебному поведению государственных гражданских служащих Ханты-Мансийского автономного округа Югры и урегулированию конфликта интересов"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постановлением Губернатора автономного округа от 27.04.2023 № 57 «О Департаменте государственной гражданской службы, кадровой политики и профилактики коррупции Ханты-Мансийского автономного округа-Югры»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целях соблюдения требований к служебному поведению муниципальных служащих и урегулированию конфликта интересов в администрации сельского поселения Нялинское,</w:t>
      </w:r>
    </w:p>
    <w:p w14:paraId="05A9895B" w14:textId="77777777" w:rsid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</w:p>
    <w:p w14:paraId="2ED249C8" w14:textId="77777777" w:rsid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D84D" w14:textId="77777777" w:rsid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23B39B" w14:textId="77777777" w:rsid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560487" w14:textId="0C52D78B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1. Утвердить: </w:t>
      </w:r>
    </w:p>
    <w:p w14:paraId="3CF880DD" w14:textId="705F4B2C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1.1.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Нялинское  (далее по тексту – администрация поселения) согласно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"kodeks://link/d?nd=411720070&amp;point=mark=0000000000000000000000000000000000000000000000000015J1N4"\o"’’О комиссии по соблюдению требований к служебному поведению муниципальных служащих и урегулированию ...’’</w:instrText>
      </w:r>
    </w:p>
    <w:p w14:paraId="2474859D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Постановление Администрации Нижневартовского района Ханты-Мансийского автономного округа - Югры от ...</w:instrText>
      </w:r>
    </w:p>
    <w:p w14:paraId="25369E05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приложению 1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3B58F252" w14:textId="44E24B3F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1.2. Порядок регистрации обращений лиц, замещавших должности муниципальной службы в администрации поселения, включенные в перечень должностей, утвержденный распоряжением администрации </w:t>
      </w:r>
      <w:r w:rsidR="0037006C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 согласно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"kodeks://link/d?nd=411720070&amp;point=mark=00000000000000000000000000000000000000000000000001LS1J0B"\o"’’О комиссии по соблюдению требований к служебному поведению муниципальных служащих и урегулированию ...’’</w:instrText>
      </w:r>
    </w:p>
    <w:p w14:paraId="5E54F8B9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Постановление Администрации Нижневартовского района Ханты-Мансийского автономного округа - Югры от ...</w:instrText>
      </w:r>
    </w:p>
    <w:p w14:paraId="7CD6AF3D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приложению 2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41A3B7F1" w14:textId="4A4167E4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1.3. Порядок регистрации заявлений лиц, замещающих должности муниципальной службы в администрации </w:t>
      </w:r>
      <w:r w:rsidR="0037006C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согласно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"kodeks://link/d?nd=411720070&amp;point=mark=00000000000000000000000000000000000000000000000003031IDV"\o"’’О комиссии по соблюдению требований к служебному поведению муниципальных служащих и урегулированию ...’’</w:instrText>
      </w:r>
    </w:p>
    <w:p w14:paraId="40D46248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Постановление Администрации Нижневартовского района Ханты-Мансийского автономного округа - Югры от ...</w:instrText>
      </w:r>
    </w:p>
    <w:p w14:paraId="2ECB33CE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приложению 3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6E91FFBB" w14:textId="77777777" w:rsidR="0037006C" w:rsidRPr="000069C1" w:rsidRDefault="0037006C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2. Признать утратившими силу:</w:t>
      </w:r>
    </w:p>
    <w:p w14:paraId="44E0852D" w14:textId="0F80F5CB" w:rsidR="0037006C" w:rsidRPr="000069C1" w:rsidRDefault="0037006C" w:rsidP="0037006C">
      <w:pPr>
        <w:suppressAutoHyphens/>
        <w:spacing w:before="0" w:after="0" w:line="276" w:lineRule="auto"/>
        <w:ind w:left="0" w:right="0" w:firstLine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>2.1.  Постановление администрации сельского поселения Нялинское от 01.09.2014 № 46 «О комиссии по соблюдению требований к служебному поведению муниципальных служащих администрации сельского поселения Нялинское и урегулированию конфликта интересов»;</w:t>
      </w:r>
    </w:p>
    <w:p w14:paraId="40F54483" w14:textId="45915529" w:rsidR="0037006C" w:rsidRPr="000069C1" w:rsidRDefault="0037006C" w:rsidP="0037006C">
      <w:pPr>
        <w:suppressAutoHyphens/>
        <w:spacing w:before="0" w:after="0" w:line="276" w:lineRule="auto"/>
        <w:ind w:left="0" w:right="0" w:firstLine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Постановление администрации сельского поселения Нялинское от 09.09.2019 «</w:t>
      </w:r>
      <w:r w:rsidRPr="000069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внесении изменений в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администрации сельского поселения Нялинское от 01.09.2014 № 46 «О комиссии по соблюдению требований к служебному поведению муниципальных служащих администрации сельского поселения Нялинское и урегулированию конфликта интересов»</w:t>
      </w:r>
    </w:p>
    <w:p w14:paraId="1AD470F8" w14:textId="77777777" w:rsidR="0037006C" w:rsidRPr="000069C1" w:rsidRDefault="0037006C" w:rsidP="0037006C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3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3. Опубликовать настоящее постановление на официальном сайте администрации сельского поселения Нялинское в разделе "Нормотворческая деятельность" в подразделе "Постановления".</w:t>
      </w:r>
    </w:p>
    <w:p w14:paraId="62FE9E47" w14:textId="77777777" w:rsidR="0037006C" w:rsidRPr="000069C1" w:rsidRDefault="0037006C" w:rsidP="0037006C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4. Настоящее постановление вступает в силу после его официального опубликования (обнародования).</w:t>
      </w:r>
    </w:p>
    <w:p w14:paraId="5D0AEEDF" w14:textId="77777777" w:rsidR="0037006C" w:rsidRDefault="0037006C" w:rsidP="0037006C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5. Контроль за выполнением настоящего постановления оставляю за собой.</w:t>
      </w:r>
    </w:p>
    <w:p w14:paraId="5CDAFC19" w14:textId="77777777" w:rsidR="00AE4D21" w:rsidRDefault="00AE4D21" w:rsidP="0037006C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3F095A" w14:textId="77777777" w:rsidR="00AE4D21" w:rsidRDefault="00AE4D21" w:rsidP="0037006C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1F1EAF5" w14:textId="77777777" w:rsidR="00AE4D21" w:rsidRPr="000069C1" w:rsidRDefault="00AE4D21" w:rsidP="0037006C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8FECAC" w14:textId="3E825362" w:rsidR="0037006C" w:rsidRPr="000069C1" w:rsidRDefault="0037006C" w:rsidP="0037006C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  И.о   глав</w:t>
      </w:r>
      <w:r w:rsidR="00660F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   поселения Нялинское                               Е.В. Мамонтова</w:t>
      </w:r>
    </w:p>
    <w:p w14:paraId="2534AF4F" w14:textId="77777777" w:rsidR="00AE4D21" w:rsidRDefault="00AE4D21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204C12" w14:textId="77777777" w:rsidR="00AE4D21" w:rsidRDefault="00AE4D21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3A094E" w14:textId="77777777" w:rsidR="00AE4D21" w:rsidRDefault="00AE4D21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11D5A6" w14:textId="77777777" w:rsidR="00AE4D21" w:rsidRDefault="00AE4D21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C55249" w14:textId="77777777" w:rsidR="00AE4D21" w:rsidRDefault="00AE4D21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0A69F7" w14:textId="77777777" w:rsidR="00AE4D21" w:rsidRDefault="00AE4D21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EAB649" w14:textId="77777777" w:rsidR="00AE4D21" w:rsidRDefault="00AE4D21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462972" w14:textId="77777777" w:rsidR="00AE4D21" w:rsidRDefault="00AE4D21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53E372C" w14:textId="77777777" w:rsidR="00AE4D21" w:rsidRDefault="00AE4D21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49DEF6" w14:textId="77777777" w:rsidR="00AE4D21" w:rsidRDefault="00AE4D21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D40228" w14:textId="77777777" w:rsidR="00AE4D21" w:rsidRDefault="00AE4D21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1DFA722" w14:textId="77777777" w:rsidR="00AE4D21" w:rsidRDefault="00AE4D21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9095DA" w14:textId="77777777" w:rsidR="00AE4D21" w:rsidRDefault="00AE4D21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995BEB" w14:textId="77777777" w:rsidR="00AE4D21" w:rsidRDefault="00AE4D21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8C4D1E" w14:textId="77777777" w:rsidR="00AE4D21" w:rsidRDefault="00AE4D21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4F447D" w14:textId="77777777" w:rsidR="00AE4D21" w:rsidRDefault="00AE4D21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7709E9" w14:textId="77777777" w:rsidR="00AE4D21" w:rsidRDefault="00AE4D21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756023" w14:textId="77777777" w:rsidR="00AE4D21" w:rsidRDefault="00AE4D21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013DF5B" w14:textId="77777777" w:rsidR="00AE4D21" w:rsidRDefault="00AE4D21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B5E046" w14:textId="77777777" w:rsidR="00AE4D21" w:rsidRDefault="00AE4D21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94DBAB" w14:textId="77777777" w:rsidR="00AE4D21" w:rsidRDefault="00AE4D21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27A24F" w14:textId="77777777" w:rsidR="00AE4D21" w:rsidRDefault="00AE4D21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1D4265" w14:textId="77777777" w:rsidR="00AE4D21" w:rsidRDefault="00AE4D21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BCCD34" w14:textId="77777777" w:rsidR="00AE4D21" w:rsidRDefault="00AE4D21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07DB257" w14:textId="77777777" w:rsidR="00AE4D21" w:rsidRDefault="00AE4D21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9FE81B" w14:textId="77777777" w:rsidR="00AE4D21" w:rsidRDefault="00AE4D21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316ADC2" w14:textId="77777777" w:rsidR="00AE4D21" w:rsidRDefault="00AE4D21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335980" w14:textId="77777777" w:rsidR="00AE4D21" w:rsidRDefault="00AE4D21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C85FC5" w14:textId="77777777" w:rsidR="00AE4D21" w:rsidRDefault="00AE4D21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A0E907" w14:textId="77777777" w:rsidR="00AE4D21" w:rsidRDefault="00AE4D21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D90997" w14:textId="77777777" w:rsidR="00AE4D21" w:rsidRDefault="00AE4D21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E1B5A8" w14:textId="77777777" w:rsidR="00AE4D21" w:rsidRDefault="00AE4D21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1553E2B" w14:textId="77777777" w:rsidR="00AE4D21" w:rsidRDefault="00AE4D21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517F5C" w14:textId="0B3F98D9" w:rsidR="00DB60B3" w:rsidRPr="000069C1" w:rsidRDefault="00DB60B3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Приложение 1</w:t>
      </w:r>
    </w:p>
    <w:p w14:paraId="1E61C048" w14:textId="77777777" w:rsidR="0037006C" w:rsidRPr="000069C1" w:rsidRDefault="00DB60B3" w:rsidP="0037006C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</w:t>
      </w:r>
      <w:r w:rsidR="0037006C"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</w:p>
    <w:p w14:paraId="7A5A7C30" w14:textId="2243CED0" w:rsidR="00DB60B3" w:rsidRDefault="0037006C" w:rsidP="0037006C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Нялинское</w:t>
      </w:r>
    </w:p>
    <w:p w14:paraId="3B1E620F" w14:textId="15A6B577" w:rsidR="000069C1" w:rsidRPr="000069C1" w:rsidRDefault="000069C1" w:rsidP="0037006C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AE4D21">
        <w:rPr>
          <w:rFonts w:ascii="Times New Roman" w:eastAsia="Times New Roman" w:hAnsi="Times New Roman" w:cs="Times New Roman"/>
          <w:sz w:val="28"/>
          <w:szCs w:val="28"/>
          <w:lang w:eastAsia="ar-SA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AE4D2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.2024 № </w:t>
      </w:r>
      <w:r w:rsidR="00AE4D21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</w:p>
    <w:p w14:paraId="516FE44F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4C96952C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14:paraId="4DE252F4" w14:textId="302435C9" w:rsidR="00DB60B3" w:rsidRPr="000069C1" w:rsidRDefault="00DB60B3" w:rsidP="0037006C">
      <w:pPr>
        <w:suppressAutoHyphens/>
        <w:spacing w:before="0"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37006C" w:rsidRPr="00006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СЕЛЬСКОГО ПОСЕЛЕНИЯ НЯЛИНСКОЕ</w:t>
      </w:r>
    </w:p>
    <w:p w14:paraId="02F77CCA" w14:textId="78302434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6B7B0D53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6ABB0EFB" w14:textId="69E9C3F7" w:rsidR="00DB60B3" w:rsidRPr="000069C1" w:rsidRDefault="00DB60B3" w:rsidP="0037006C">
      <w:pPr>
        <w:suppressAutoHyphens/>
        <w:spacing w:before="0"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I. Общие положения</w:t>
      </w:r>
    </w:p>
    <w:p w14:paraId="253A9E42" w14:textId="757AEE22" w:rsidR="00DB60B3" w:rsidRPr="000069C1" w:rsidRDefault="00DB60B3" w:rsidP="0037006C">
      <w:pPr>
        <w:suppressAutoHyphens/>
        <w:spacing w:before="0" w:after="0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37006C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поселения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(далее - Положение)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37006C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 - комиссия). </w:t>
      </w:r>
    </w:p>
    <w:p w14:paraId="54D6131B" w14:textId="77777777" w:rsidR="00DB60B3" w:rsidRPr="000069C1" w:rsidRDefault="00DB60B3" w:rsidP="0037006C">
      <w:pPr>
        <w:suppressAutoHyphens/>
        <w:spacing w:before="0" w:after="0" w:line="276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1.2. Комиссия в своей деятельности руководствуется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"kodeks://link/d?nd=9004937"\o"’’Конституция Российской Федерации (с изменениями на 4 октября 2022 года)’’</w:instrText>
      </w:r>
    </w:p>
    <w:p w14:paraId="33A7D770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Конституция Российской Федерации от 12.12.1993</w:instrText>
      </w:r>
    </w:p>
    <w:p w14:paraId="4900BB5A" w14:textId="55E43740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 (действ. c 05.10.2022)"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Конституцией Российской Федерации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федеральными конституционными законами, федеральными законами, актами Президента Российской Федерации и Правительства Российской Федерации, а также Уставом Ханты-Мансийского автономного округа - Югры, законами Ханты-Мансийского автономного округа - Югры, постановлениями и распоряжениями Правительства Ханты-Мансийского автономного округа - Югры, Уставом </w:t>
      </w:r>
      <w:r w:rsidR="00160537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сельского поселения Нялинское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муниципальными правовыми актами, данным Положением. </w:t>
      </w:r>
    </w:p>
    <w:p w14:paraId="5CC12BED" w14:textId="309FEA0B" w:rsidR="00DE3DB4" w:rsidRPr="000069C1" w:rsidRDefault="00DE3DB4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Основными задачами комиссии </w:t>
      </w:r>
      <w:r w:rsidR="00160537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являются содействие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поселения:</w:t>
      </w:r>
    </w:p>
    <w:p w14:paraId="4015080A" w14:textId="5A975D5F" w:rsidR="00DB60B3" w:rsidRPr="000069C1" w:rsidRDefault="00DE3DB4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а)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обеспечении соблюдения муниципальными служащими администрации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 - муниципальные служащие) ограничений и запретов, требований о предотвращении или об урегулировании конфликта интересов, исполнения обязанностей, установленных </w:t>
      </w:r>
      <w:r w:rsidR="00DB60B3"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="00DB60B3"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"kodeks://link/d?nd=902030664&amp;point=mark=0000000000000000000000000000000000000000000000000064U0IK"\o"’’О муниципальной службе в Российской Федерации (с изменениями на 23 марта 2024 года)’’</w:instrText>
      </w:r>
    </w:p>
    <w:p w14:paraId="01E2515C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Федеральный закон от 02.03.2007 N 25-ФЗ</w:instrText>
      </w:r>
    </w:p>
    <w:p w14:paraId="6257F536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 (действ. c 03.04.2024)"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Федеральными законами от 02.03.2007 N 25-ФЗ "О муниципальной службе в Российской Федерации"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"kodeks://link/d?nd=902135263&amp;point=mark=000000000000000000000000000000000000000000000000007D20K3"\o"’’О противодействии коррупции (с изменениями на 19 декабря 2023 года)’’</w:instrText>
      </w:r>
    </w:p>
    <w:p w14:paraId="6366FAB3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Федеральный закон от 25.12.2008 N 273-ФЗ</w:instrText>
      </w:r>
    </w:p>
    <w:p w14:paraId="00AC8CF5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 (действ. c 30.12.2023)"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от 25.12.2008 N 273-ФЗ "О противодействии коррупции"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иными нормативными правовыми актами Российской Федерации в целях противодействия коррупции (далее - требования к служебному поведению муниципальных служащих и (или) требования об урегулировании конфликта интересов); </w:t>
      </w:r>
    </w:p>
    <w:p w14:paraId="3045D2A0" w14:textId="45612697" w:rsidR="00DB60B3" w:rsidRPr="000069C1" w:rsidRDefault="00DE3DB4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б)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осуществлении в администрации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мер по предупреждению коррупции. </w:t>
      </w:r>
    </w:p>
    <w:p w14:paraId="01AE17AD" w14:textId="221CC93E" w:rsidR="00DB60B3" w:rsidRPr="000069C1" w:rsidRDefault="00DE3DB4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1.4. Комиссия рассматривает вопросы, связанные с соблюдением требования к служебному поведению муниципальных служащих и (или) требования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поселения.</w:t>
      </w:r>
    </w:p>
    <w:p w14:paraId="4694F3A7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14B56469" w14:textId="29F7C6AD" w:rsidR="00DB60B3" w:rsidRPr="000069C1" w:rsidRDefault="00DB60B3" w:rsidP="00BE5984">
      <w:pPr>
        <w:suppressAutoHyphens/>
        <w:spacing w:before="0"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II. Состав комиссии</w:t>
      </w:r>
    </w:p>
    <w:p w14:paraId="0DD9DA07" w14:textId="5057EF37" w:rsidR="00DB60B3" w:rsidRPr="000069C1" w:rsidRDefault="00DB60B3" w:rsidP="00BE5984">
      <w:pPr>
        <w:suppressAutoHyphens/>
        <w:spacing w:before="0" w:after="0" w:line="276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2.1. Состав комиссии утверждается распоряжением администрации </w:t>
      </w:r>
      <w:r w:rsidR="00160537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поселения.</w:t>
      </w:r>
    </w:p>
    <w:p w14:paraId="760D87D5" w14:textId="75A88191" w:rsidR="00DB60B3" w:rsidRPr="000069C1" w:rsidRDefault="00BE5984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2.2. В состав комиссии входят: </w:t>
      </w:r>
    </w:p>
    <w:p w14:paraId="0020F83C" w14:textId="41133DDC" w:rsidR="00DB60B3" w:rsidRPr="000069C1" w:rsidRDefault="00BE5984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председатель комиссии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(глава поселения)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заместитель председателя комиссии</w:t>
      </w:r>
      <w:r w:rsidR="00BF5F10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(назначаемый главой поселения) из числа членов комиссии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BF5F10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замещающих должности муниципальной службы в администрации поселения,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секретарь комиссии, муниципальные служащие структурных подразделений администрации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поселения;</w:t>
      </w:r>
    </w:p>
    <w:p w14:paraId="2AD9EEDC" w14:textId="626119C7" w:rsidR="00DB60B3" w:rsidRPr="000069C1" w:rsidRDefault="00BE5984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</w:t>
      </w:r>
      <w:r w:rsidR="00160537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</w:p>
    <w:p w14:paraId="67979B4F" w14:textId="11217786" w:rsidR="00160537" w:rsidRPr="000069C1" w:rsidRDefault="00160537" w:rsidP="00160537">
      <w:pPr>
        <w:suppressAutoHyphens/>
        <w:spacing w:before="0" w:after="0" w:line="276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 представитель Управления профилактики коррупционных и иных правонарушений Департамента государственной гражданской службы, кадровой политики и профилактики коррупции Ханты-Мансийского автономного округа – Югры (по согласованию).</w:t>
      </w:r>
    </w:p>
    <w:p w14:paraId="05AD3A04" w14:textId="488BE2F9" w:rsidR="00DB60B3" w:rsidRPr="000069C1" w:rsidRDefault="00BE5984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2.3. Все члены комиссии при принятии решений обладают равными правами. </w:t>
      </w:r>
    </w:p>
    <w:p w14:paraId="61975D3E" w14:textId="420D94BB" w:rsidR="00DB60B3" w:rsidRPr="000069C1" w:rsidRDefault="00BE5984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отсутствие председателя комиссии его обязанности исполняет заместитель председателя комиссии. </w:t>
      </w:r>
    </w:p>
    <w:p w14:paraId="06E0F50C" w14:textId="16F0C161" w:rsidR="00DB60B3" w:rsidRPr="000069C1" w:rsidRDefault="00BE5984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2.4. Лица, указанные в подпункте "б" пункта 2.2 данного Положения, включаются в состав комиссии в установленном порядке по согласованию с главой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научными организациями и образовательными учреждениями среднего, высшего и дополнительного профессионального образования на основании запроса главы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Согласование осуществляется в десятидневный срок со дня получения запроса. </w:t>
      </w:r>
    </w:p>
    <w:p w14:paraId="355975B7" w14:textId="397C0503" w:rsidR="00DB60B3" w:rsidRPr="000069C1" w:rsidRDefault="00BE5984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2.5. Число членов комиссии, не замещающих должности муниципальной службы в администрации </w:t>
      </w:r>
      <w:r w:rsidR="008F5FCD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должно составлять не менее одной четверти от общего числа членов комиссии. </w:t>
      </w:r>
    </w:p>
    <w:p w14:paraId="4405C838" w14:textId="22C4B582" w:rsidR="00DB60B3" w:rsidRPr="000069C1" w:rsidRDefault="008F5FCD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14:paraId="2CDEE4E9" w14:textId="68A296BC" w:rsidR="00DB60B3" w:rsidRPr="000069C1" w:rsidRDefault="00CD6C29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2.7. В заседаниях комиссии с правом совещательного голоса участвуют: </w:t>
      </w:r>
    </w:p>
    <w:p w14:paraId="7E008CF1" w14:textId="1C4ADC32" w:rsidR="00DB60B3" w:rsidRPr="000069C1" w:rsidRDefault="00CD6C29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а)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160537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 </w:t>
      </w:r>
    </w:p>
    <w:p w14:paraId="762BF2A2" w14:textId="28C20909" w:rsidR="00DB60B3" w:rsidRPr="000069C1" w:rsidRDefault="00CD6C29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б)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другие муниципальные служащие, замещающие должности муниципальной службы в администрации </w:t>
      </w:r>
      <w:r w:rsidR="00160537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поселения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на основании ходатайства муниципального служащего, в отношении которого рассматривается этот вопрос, или любого члена комиссии. </w:t>
      </w:r>
    </w:p>
    <w:p w14:paraId="0F081F13" w14:textId="0D184C69" w:rsidR="00DB60B3" w:rsidRPr="000069C1" w:rsidRDefault="00CD6C29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Лица, указанные в пункте 2.7 данного Положения, в состав комиссии не включаются, но их присутствие отражается в протоколе заседания комиссии. </w:t>
      </w:r>
    </w:p>
    <w:p w14:paraId="459CD6DF" w14:textId="600E6CA0" w:rsidR="00DB60B3" w:rsidRPr="000069C1" w:rsidRDefault="00CD6C29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2.8. При рассмотрении комиссией вопроса в отношении муниципального служащего, сообщившего в правоохранительные, иные государственные органы или средства массовой информации о ставших ему известными фактах коррупции, председатель комиссии представляет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прокурору необходимые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материалы не менее чем за пять рабочих дней до дня заседания комиссии. </w:t>
      </w:r>
    </w:p>
    <w:p w14:paraId="2CEC00FB" w14:textId="2F074FA3" w:rsidR="00DB60B3" w:rsidRPr="000069C1" w:rsidRDefault="00CD6C29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2.9. Заседание комиссии считается правомочным, если на нем присутствует не менее двух третей от общего числа членов комиссии. Проведение заседания комиссии без участия лиц, указанных в подпункте "б" пункта 2.2 Положения, недопустимо. </w:t>
      </w:r>
    </w:p>
    <w:p w14:paraId="74EE5A19" w14:textId="02A28FB1" w:rsidR="00DB60B3" w:rsidRPr="000069C1" w:rsidRDefault="00CD6C29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14:paraId="770364C5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583DC4CA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14:paraId="54B35086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E250808" w14:textId="58058481" w:rsidR="00DB60B3" w:rsidRPr="000069C1" w:rsidRDefault="00DB60B3" w:rsidP="008F3F6A">
      <w:pPr>
        <w:suppressAutoHyphens/>
        <w:spacing w:before="0"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III. Порядок работы комиссии</w:t>
      </w:r>
    </w:p>
    <w:p w14:paraId="4223BDE7" w14:textId="42C3C4B4" w:rsidR="00DB60B3" w:rsidRPr="000069C1" w:rsidRDefault="008F3F6A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3.1. Основаниями для проведения заседания комиссии являются: </w:t>
      </w:r>
    </w:p>
    <w:p w14:paraId="70392D58" w14:textId="27E4F65A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представление главой </w:t>
      </w:r>
      <w:r w:rsidR="008F3F6A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соответствии с подпунктом "г" пункта 24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"kodeks://link/d?nd=468903399&amp;point=mark=00000000000000000000000000000000000000000000000003ND5IUV"\o"’’О проверке достоверности и полноты сведений, представляемых гражданами, претендующими на замещение ...’’</w:instrText>
      </w:r>
    </w:p>
    <w:p w14:paraId="5C8D6E6C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Постановление Губернатора Ханты-Мансийского автономного округа - Югры от 28.05.2012 N 82</w:instrText>
      </w:r>
    </w:p>
    <w:p w14:paraId="38D1FCFA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Порядка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указанные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утвержденного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"kodeks://link/d?nd=468903399"\o"’’О проверке достоверности и полноты сведений, представляемых гражданами, претендующими на замещение ...’’</w:instrText>
      </w:r>
    </w:p>
    <w:p w14:paraId="6AE2D131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Постановление Губернатора Ханты-Мансийского автономного округа - Югры от 28.05.2012 N 82</w:instrText>
      </w:r>
    </w:p>
    <w:p w14:paraId="1A8044DB" w14:textId="019DD7A5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 xml:space="preserve">постановлением Губернатора Ханты-Мансийского автономного округа - Югры от 28.05.2012 </w:t>
      </w:r>
      <w:r w:rsidR="008F3F6A"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 xml:space="preserve">       </w:t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N 82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материалов проверки, свидетельствующих: </w:t>
      </w:r>
    </w:p>
    <w:p w14:paraId="0D7AAD0F" w14:textId="47BD20BC" w:rsidR="00DB60B3" w:rsidRPr="000069C1" w:rsidRDefault="008F3F6A" w:rsidP="008F3F6A">
      <w:pPr>
        <w:suppressAutoHyphens/>
        <w:spacing w:before="0" w:after="0" w:line="276" w:lineRule="auto"/>
        <w:ind w:left="0" w:right="0"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представлении муниципальным служащим недостоверных или неполных сведений о доходах, об имуществе и обязательствах имущественного характера; </w:t>
      </w:r>
    </w:p>
    <w:p w14:paraId="364DC45C" w14:textId="0694DFE6" w:rsidR="00DB60B3" w:rsidRPr="000069C1" w:rsidRDefault="008F3F6A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б)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несоблюдении муниципальным служащим требований к служебному поведению и (или) требований об урегулировании конфликта интересов; </w:t>
      </w:r>
    </w:p>
    <w:p w14:paraId="6072C1D4" w14:textId="74FD0D94" w:rsidR="00DB60B3" w:rsidRPr="000069C1" w:rsidRDefault="008F3F6A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в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) поступившее в отдел муниципальной службы, кадров и наград администрации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: </w:t>
      </w:r>
    </w:p>
    <w:p w14:paraId="7CE165DC" w14:textId="64C3DDA0" w:rsidR="00DB60B3" w:rsidRPr="000069C1" w:rsidRDefault="008F3F6A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обращение гражданина, замещавшего в администрации </w:t>
      </w:r>
      <w:r w:rsidR="00160537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поселения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должность муниципальной службы, включенную в перечень должностей, утвержденный распоряжением администрации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службы; </w:t>
      </w:r>
    </w:p>
    <w:p w14:paraId="6E0DB2CA" w14:textId="2797F384" w:rsidR="00DB60B3" w:rsidRPr="000069C1" w:rsidRDefault="008F3F6A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заявление муниципального служащего администрации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14:paraId="6E4837A9" w14:textId="7309A2F5" w:rsidR="00DB60B3" w:rsidRPr="000069C1" w:rsidRDefault="008F3F6A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уведомление муниципального служащего о возникновении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личной заинтересованности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 исполнении должностных обязанностей, которая приводит или может привести к конфликту интересов, </w:t>
      </w:r>
    </w:p>
    <w:p w14:paraId="638C5304" w14:textId="24EA26E1" w:rsidR="00DB60B3" w:rsidRPr="000069C1" w:rsidRDefault="008F3F6A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в) представление главы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мер по предупреждению коррупции; </w:t>
      </w:r>
    </w:p>
    <w:p w14:paraId="1959ADC7" w14:textId="122043E7" w:rsidR="00DB60B3" w:rsidRPr="000069C1" w:rsidRDefault="008F3F6A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г) представление главой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</w:t>
      </w:r>
      <w:r w:rsidR="00DB60B3"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="00DB60B3"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"kodeks://link/d?nd=902383514&amp;point=mark=000000000000000000000000000000000000000000000000007DE0K7"\o"’’О контроле за соответствием расходов лиц, замещающих государственные должности, и иных ...’’</w:instrText>
      </w:r>
    </w:p>
    <w:p w14:paraId="206C5F4C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Федеральный закон от 03.12.2012 N 230-ФЗ</w:instrText>
      </w:r>
    </w:p>
    <w:p w14:paraId="78909C54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 (действ. c 15.09.2023)"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статьи 3 Федерального закона от 03.12.2012 N 230-ФЗ "О контроле за соответствием расходов лиц, замещающих государственные должности, и иных лиц их доходам"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"kodeks://link/d?nd=902383514&amp;point=mark=000000000000000000000000000000000000000000000000007D20K3"\o"’’О контроле за соответствием расходов лиц, замещающих государственные должности, и иных ...’’</w:instrText>
      </w:r>
    </w:p>
    <w:p w14:paraId="5ECA4BC8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Федеральный закон от 03.12.2012 N 230-ФЗ</w:instrText>
      </w:r>
    </w:p>
    <w:p w14:paraId="11CA2EDF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 (действ. c 15.09.2023)"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Федеральный закон "О контроле за соответствием расходов лиц, замещающих государственные должности, и иных лиц их доходам"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); </w:t>
      </w:r>
    </w:p>
    <w:p w14:paraId="1474D41E" w14:textId="43CE6BCF" w:rsidR="00DB60B3" w:rsidRPr="000069C1" w:rsidRDefault="008F3F6A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д) поступившее в соответствии с частью 4 </w:t>
      </w:r>
      <w:r w:rsidR="00DB60B3"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="00DB60B3"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"kodeks://link/d?nd=902135263&amp;point=mark=000000000000000000000000000000000000000000000000007E20KC"\o"’’О противодействии коррупции (с изменениями на 19 декабря 2023 года)’’</w:instrText>
      </w:r>
    </w:p>
    <w:p w14:paraId="60FA31BA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Федеральный закон от 25.12.2008 N 273-ФЗ</w:instrText>
      </w:r>
    </w:p>
    <w:p w14:paraId="79529A90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 (действ. c 30.12.2023)"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статьи 12 Федерального закона от 25.12.2008 N 273-ФЗ "О противодействии коррупции"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"kodeks://link/d?nd=901807664&amp;point=mark=000000000000000000000000000000000000000000000000007EI0KJ"\o"’’Трудовой кодекс Российской Федерации (с изменениями на 6 апреля 2024 года)’’</w:instrText>
      </w:r>
    </w:p>
    <w:p w14:paraId="71007906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Кодекс РФ от 30.12.2001 N 197-ФЗ</w:instrText>
      </w:r>
    </w:p>
    <w:p w14:paraId="3A2FDEFB" w14:textId="28566368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 (действ. c 06.04.2024)"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статьей 64.1 Трудового кодекса Российской Федерации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администрацию </w:t>
      </w:r>
      <w:r w:rsidR="008F3F6A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поселения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160537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поселения,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8F3F6A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 </w:t>
      </w:r>
    </w:p>
    <w:p w14:paraId="598A0A24" w14:textId="36A3C341" w:rsidR="00DB60B3" w:rsidRPr="000069C1" w:rsidRDefault="008F3F6A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 </w:t>
      </w:r>
    </w:p>
    <w:p w14:paraId="52DC8823" w14:textId="61FA3995" w:rsidR="00DB60B3" w:rsidRPr="000069C1" w:rsidRDefault="008F3F6A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14:paraId="2A7B3F6F" w14:textId="77777777" w:rsidR="00160537" w:rsidRPr="000069C1" w:rsidRDefault="008F3F6A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3.3. Обращение, указанное в абзаце втором подпункта "б" пункта 3.1 данного Положения, подается гражданином, замещавшим должность муниципальной службы в администрации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поселения, в администрацию поселения или должностному лицу администрации поселения, ответственному по профилактике коррупционных и иных правонарушений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160537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</w:p>
    <w:p w14:paraId="715F899E" w14:textId="04304F49" w:rsidR="00DB60B3" w:rsidRPr="000069C1" w:rsidRDefault="00160537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</w:t>
      </w:r>
      <w:bookmarkStart w:id="0" w:name="_Hlk167285976"/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Специалистом юридической, кадровой работы и муниципальной службы</w:t>
      </w:r>
      <w:r w:rsidR="00DB60B3"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0"/>
      <w:r w:rsidR="00DB60B3"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="00DB60B3"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="00DB60B3"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"kodeks://link/d?nd=902135263&amp;point=mark=000000000000000000000000000000000000000000000000007E20KC"\o"’’О противодействии коррупции (с изменениями на 19 декабря 2023 года)’’</w:instrText>
      </w:r>
    </w:p>
    <w:p w14:paraId="792F699B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Федеральный закон от 25.12.2008 N 273-ФЗ</w:instrText>
      </w:r>
    </w:p>
    <w:p w14:paraId="2AF35F36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 (действ. c 30.12.2023)"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статьи 12 Федерального закона от 25.12.2008 N 273-ФЗ "О противодействии коррупции"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7F1BF05F" w14:textId="5A7DCEDC" w:rsidR="00DB60B3" w:rsidRPr="000069C1" w:rsidRDefault="00160537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3.4. Обращение, указанное в абзаце втором подпункта "б" пункта 3.1 данного Положения, может быть подано муниципальным служащим, планирующим свое увольнение с муниципальной службы. </w:t>
      </w:r>
    </w:p>
    <w:p w14:paraId="6DE16106" w14:textId="736B4ADD" w:rsidR="00DB60B3" w:rsidRPr="000069C1" w:rsidRDefault="00160537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Обращение, указанное в абзаце втором подпункта "б" пункта 3.1 данного Положения, рассматривает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пециалист юридической, кадровой работы и муниципальной службы администрации 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подготавливает мотивированное заключение по результатам его рассмотрения. </w:t>
      </w:r>
    </w:p>
    <w:p w14:paraId="0A0E0D81" w14:textId="01331455" w:rsidR="00DB60B3" w:rsidRPr="000069C1" w:rsidRDefault="00160537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3.5. Уведомление, указанное в подпункте "д" пункта 3.1 данного Положения, рассматривается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специалистом юридической, кадровой работы и муниципальной службы администрации поселения,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требований </w:t>
      </w:r>
      <w:r w:rsidR="00DB60B3"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="00DB60B3"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"kodeks://link/d?nd=902135263&amp;point=mark=000000000000000000000000000000000000000000000000007E20KC"\o"’’О противодействии коррупции (с изменениями на 19 декабря 2023 года)’’</w:instrText>
      </w:r>
    </w:p>
    <w:p w14:paraId="5828CA7B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Федеральный закон от 25.12.2008 N 273-ФЗ</w:instrText>
      </w:r>
    </w:p>
    <w:p w14:paraId="2FECA880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 (действ. c 30.12.2023)"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статьи 12 Федерального закона от 25.12.2008 N 273-ФЗ "О противодействии коррупции"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69F0B922" w14:textId="7F813A24" w:rsidR="00DB60B3" w:rsidRPr="000069C1" w:rsidRDefault="00160537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3.6. Уведомление, указанное в абзаце четвертом подпункта "б" и подпункте "е" пункта 3.1 данного Положения, рассматривается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специалистом юридической, кадровой работы и муниципальной службы администрации 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который осуществляет подготовку мотивированных заключений по результатам рассмотрения уведомлений. </w:t>
      </w:r>
    </w:p>
    <w:p w14:paraId="3CE18566" w14:textId="77777777" w:rsidR="00476A36" w:rsidRPr="000069C1" w:rsidRDefault="00160537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3.7. При подготовке мотивированного заключения по результатам рассмотрения обращения, указанного в абзаце втором подпункта "б" пункта 3.1 данного Положения, или уведомлений, указанных в абзаце четвертом подпункта "б" и подпунктах "д" и "е" пункта 3.1 данного Положения, должностн</w:t>
      </w:r>
      <w:r w:rsidR="00476A36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 лиц</w:t>
      </w:r>
      <w:r w:rsidR="00476A36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76A36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юридической, кадровой работы и муниципальной службы администрации поселения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име</w:t>
      </w:r>
      <w:r w:rsidR="00476A36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476A36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14:paraId="08EA4B2A" w14:textId="41D8C3CD" w:rsidR="00DB60B3" w:rsidRPr="000069C1" w:rsidRDefault="00476A36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</w:t>
      </w:r>
    </w:p>
    <w:p w14:paraId="11B80AA3" w14:textId="3B8000FF" w:rsidR="00DB60B3" w:rsidRPr="000069C1" w:rsidRDefault="00476A36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Мотивированные заключения, предусмотренные пунктами 3.3, 3.5, 3.6 настоящего Порядка, должны содержать: </w:t>
      </w:r>
    </w:p>
    <w:p w14:paraId="64B211D4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информацию, изложенную в обращениях или уведомлениях, указанных в абзацах втором и четвертом подпункта "б" и подпунктах "д" и "е" пункта 3.1 настоящего Порядка; </w:t>
      </w:r>
    </w:p>
    <w:p w14:paraId="00EB5F2D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 </w:t>
      </w:r>
    </w:p>
    <w:p w14:paraId="736AC521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подпунктах "д" и "е" пункта 3.1 настоящего Порядка, а также рекомендации для принятия одного из решений в соответствии с пунктами 3.17, 3.20, 3.20(1), 3.22 настоящего Порядка или иного решения. </w:t>
      </w:r>
    </w:p>
    <w:p w14:paraId="07AB21E6" w14:textId="21149875" w:rsidR="00DB60B3" w:rsidRPr="000069C1" w:rsidRDefault="00476A36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3.8. Председатель комиссии при поступлении к нему информации, содержащей основания для проведения заседания комиссии: </w:t>
      </w:r>
    </w:p>
    <w:p w14:paraId="4B402E8C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3.9 и 3.10 данного Положения; </w:t>
      </w:r>
    </w:p>
    <w:p w14:paraId="7846A153" w14:textId="2E297ACD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и с результатами ее проверки; </w:t>
      </w:r>
    </w:p>
    <w:p w14:paraId="7D57A16B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в) рассматривает ходатайства о приглашении на заседание комиссии лиц, указанных в абзаце третьем пункта 2.7 данного Положения, принимает решение об удовлетворении указанных ходатайств (об отказе в удовлетворении) и о рассмотрении (об отказе в рассмотрении) в ходе заседания комиссии дополнительных материалов. </w:t>
      </w:r>
    </w:p>
    <w:p w14:paraId="240FA09D" w14:textId="37CDA6D6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3.9. Заседание комиссии по рассмотрению заявления, указанного в абзаце третьем подпункта "б" пункта 3.1 данного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14:paraId="0691739E" w14:textId="263BED36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3.10. Уведомление, указанное в подпунктах "д" и "е" пункта 3.1 данного Положения, как правило, рассматривается на очередном (плановом) заседании комиссии. </w:t>
      </w:r>
    </w:p>
    <w:p w14:paraId="32A8E61A" w14:textId="0930022F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 в администрации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поселения.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подпунктами "б" и "е" пункта 3.1 данного Положения. </w:t>
      </w:r>
    </w:p>
    <w:p w14:paraId="7EC3BD42" w14:textId="0761353C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3.12. Заседания комиссии могут проводиться в отсутствие муниципального служащего или гражданина в случае: </w:t>
      </w:r>
    </w:p>
    <w:p w14:paraId="364081F1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если в обращении, заявлении или уведомлении, предусмотренных подпунктами "б" и "е" пункта 3.1 данного Положения, не содержится указания о намерении муниципального служащего или гражданина лично присутствовать на заседании комиссии; </w:t>
      </w:r>
    </w:p>
    <w:p w14:paraId="34D13043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14:paraId="583558F9" w14:textId="4E5AE746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3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.13.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 </w:t>
      </w:r>
    </w:p>
    <w:p w14:paraId="11A3321C" w14:textId="2AB43722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3.14.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14:paraId="3CC613FE" w14:textId="7AFDAB74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3.15. По итогам рассмотрения вопроса, указанного в абзаце втором подпункта "а" пункта 3.1 данного Положения, комиссия принимает одно из следующих решений: </w:t>
      </w:r>
    </w:p>
    <w:p w14:paraId="15F9DD7B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 </w:t>
      </w:r>
    </w:p>
    <w:p w14:paraId="2DB261DF" w14:textId="63FBDD0C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главе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применить к муниципальному служащему конкретную меру ответственности. </w:t>
      </w:r>
    </w:p>
    <w:p w14:paraId="2F61659B" w14:textId="6482BF21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3.16. По итогам рассмотрения вопроса, указанного в абзаце третьем подпункта "а" пункта 3.1 данного Положения, комиссия принимает одно из следующих решений: </w:t>
      </w:r>
    </w:p>
    <w:p w14:paraId="4683AA9F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установить, что муниципальный служащий соблюдал требования к служебному поведению и (или) требования об урегулировании конфликта интересов; </w:t>
      </w:r>
    </w:p>
    <w:p w14:paraId="44358242" w14:textId="632B60DC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 </w:t>
      </w:r>
    </w:p>
    <w:p w14:paraId="53D2F86A" w14:textId="7E14E287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3.17. По итогам рассмотрения вопроса, указанного в абзаце втором подпункта "б" пункта 3.1 данного Положения, комиссия принимает одно из следующих решений: </w:t>
      </w:r>
    </w:p>
    <w:p w14:paraId="5F90DD90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14:paraId="5390BC19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 </w:t>
      </w:r>
    </w:p>
    <w:p w14:paraId="728CDC4D" w14:textId="3D9801CE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3.18. По итогам рассмотрения вопроса, указанного в абзаце третьем подпункта "б" пункта 3.1 данного Положения, комиссия принимает одно из следующих решений: </w:t>
      </w:r>
    </w:p>
    <w:p w14:paraId="20EC7248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</w:p>
    <w:p w14:paraId="29E8F4D2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 </w:t>
      </w:r>
    </w:p>
    <w:p w14:paraId="6904ECC3" w14:textId="543D62BF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применить к муниципальному служащему конкретную меру ответственности. </w:t>
      </w:r>
    </w:p>
    <w:p w14:paraId="7CFBD1D3" w14:textId="3F3DE41E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3.19. По итогам рассмотрения вопроса, указанного в подпункте "г" пункта 3.1 данного Положения, комиссия принимает одно из следующих решений: </w:t>
      </w:r>
    </w:p>
    <w:p w14:paraId="63AD7573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признать, что сведения, представленные муниципальным служащим в соответствии с частью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"kodeks://link/d?nd=902383514&amp;point=mark=000000000000000000000000000000000000000000000000007DE0K7"\o"’’О контроле за соответствием расходов лиц, замещающих государственные должности, и иных ...’’</w:instrText>
      </w:r>
    </w:p>
    <w:p w14:paraId="107FA8E7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Федеральный закон от 03.12.2012 N 230-ФЗ</w:instrText>
      </w:r>
    </w:p>
    <w:p w14:paraId="0C7F5D85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 (действ. c 15.09.2023)"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статьи 3 Федерального закона "О контроле за соответствием расходов лиц, замещающих государственные должности, и иных лиц их доходам"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являются достоверными и полными; </w:t>
      </w:r>
    </w:p>
    <w:p w14:paraId="0D336241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б) признать, что сведения, представленные муниципальным служащим в соответствии с частью 1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"kodeks://link/d?nd=902383514&amp;point=mark=000000000000000000000000000000000000000000000000007DE0K7"\o"’’О контроле за соответствием расходов лиц, замещающих государственные должности, и иных ...’’</w:instrText>
      </w:r>
    </w:p>
    <w:p w14:paraId="074D0E2A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Федеральный закон от 03.12.2012 N 230-ФЗ</w:instrText>
      </w:r>
    </w:p>
    <w:p w14:paraId="32251DBA" w14:textId="200D2465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 (действ. c 15.09.2023)"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статьи 3 Федерального закона "О контроле за соответствием расходов лиц, замещающих государственные должности, и иных лиц их доходам"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являются недостоверными и (или) неполными. В этом случае комиссия рекомендует главе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 </w:t>
      </w:r>
    </w:p>
    <w:p w14:paraId="54F23273" w14:textId="427A7548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3.20. По итогам рассмотрения вопроса, указанного в абзаце четвертом подпункта "б" пункта 3.1 данного Положения, комиссия принимает одно из следующих решений: </w:t>
      </w:r>
    </w:p>
    <w:p w14:paraId="6A86435C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признать, что при исполнении муниципальным служащим должностных обязанностей конфликт интересов отсутствует; </w:t>
      </w:r>
    </w:p>
    <w:p w14:paraId="3BD31B9B" w14:textId="0BAE550E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принять меры по урегулированию конфликта интересов или по недопущению его возникновения; </w:t>
      </w:r>
    </w:p>
    <w:p w14:paraId="2CD6D477" w14:textId="23F5CCA6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применить к муниципальному служащему конкретную меру ответственности. </w:t>
      </w:r>
    </w:p>
    <w:p w14:paraId="48A193D3" w14:textId="795FB188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3.20.1. По итогам рассмотрения вопроса, указанного в подпункте "е" пункта 3.1 настоящего Положения, комиссия принимает одно из следующих решений: </w:t>
      </w:r>
    </w:p>
    <w:p w14:paraId="79B0E123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 </w:t>
      </w:r>
    </w:p>
    <w:p w14:paraId="11B9F39A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 </w:t>
      </w:r>
    </w:p>
    <w:p w14:paraId="4AA4ED86" w14:textId="2915CE9C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3.21. По итогам рассмотрения вопросов, указанных в подпунктах "а", "б", "г", "д" и "е" пункта 3.1 данного Положения, и при наличии к тому оснований комиссия может принять иное решение, чем это предусмотрено пунктами 3.15 - 3.20.1 и 3.22 данного Положения. Основания и мотивы принятия такого решения должны быть отражены в протоколе заседания комиссии. </w:t>
      </w:r>
    </w:p>
    <w:p w14:paraId="08A92499" w14:textId="4E8EEBCD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3.22. По итогам рассмотрения уведомления, указанного в подпункте "д" пункта 3.1 данного Положения, комиссия принимает в отношении гражданина, замещавшего должность муниципальной службы в администрации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одно из следующих решений: </w:t>
      </w:r>
    </w:p>
    <w:p w14:paraId="5BEDBEF2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14:paraId="4AC3410D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"kodeks://link/d?nd=902135263&amp;point=mark=000000000000000000000000000000000000000000000000007E20KC"\o"’’О противодействии коррупции (с изменениями на 19 декабря 2023 года)’’</w:instrText>
      </w:r>
    </w:p>
    <w:p w14:paraId="3FA36238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Федеральный закон от 25.12.2008 N 273-ФЗ</w:instrText>
      </w:r>
    </w:p>
    <w:p w14:paraId="79FBD7A8" w14:textId="23A6EEB5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 (действ. c 30.12.2023)"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статьи 12 Федерального закона от 25.12.2008 N 273-ФЗ "О противодействии коррупции"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этом случае комиссия рекомендует главе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поселения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проинформировать об указанных обстоятельствах органы прокуратуры и уведомившую организацию. </w:t>
      </w:r>
    </w:p>
    <w:p w14:paraId="4D8D35A7" w14:textId="56206540" w:rsidR="00DB60B3" w:rsidRPr="000069C1" w:rsidRDefault="008C0333" w:rsidP="008C0333">
      <w:pPr>
        <w:suppressAutoHyphens/>
        <w:spacing w:before="0" w:after="0" w:line="276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3.23. По итогам рассмотрения вопроса, предусмотренного подпунктом "в" пункта 3.1 данного Положения, комиссия принимает соответствующее решение. </w:t>
      </w:r>
    </w:p>
    <w:p w14:paraId="3D50179E" w14:textId="7676F0F1" w:rsidR="00DB60B3" w:rsidRPr="000069C1" w:rsidRDefault="00DB60B3" w:rsidP="008C0333">
      <w:pPr>
        <w:suppressAutoHyphens/>
        <w:spacing w:before="0" w:after="0" w:line="276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3.24. Для исполнения решений комиссии могут быть подготовлены проекты муниципальных правовых актов, которые в установленном порядке представляются на рассмотрение главе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14:paraId="44A6DAF8" w14:textId="77777777" w:rsidR="00DB60B3" w:rsidRPr="000069C1" w:rsidRDefault="00DB60B3" w:rsidP="008C0333">
      <w:pPr>
        <w:suppressAutoHyphens/>
        <w:spacing w:before="0" w:after="0" w:line="276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3.25. Решения комиссии по вопросам, указанным в пункте 3.1 данного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14:paraId="502B3C60" w14:textId="2C688111" w:rsidR="00DB60B3" w:rsidRPr="000069C1" w:rsidRDefault="00DB60B3" w:rsidP="008C0333">
      <w:pPr>
        <w:suppressAutoHyphens/>
        <w:spacing w:before="0" w:after="0" w:line="276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решений, принимаемых по итогам рассмотрения вопроса, указанного в абзаце втором подпункта "б" пункта 3.1 данного Положения, для главы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3.1 данного Положения, носит обязательный характер. </w:t>
      </w:r>
    </w:p>
    <w:p w14:paraId="25B81860" w14:textId="46751650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3.27. В протоколе заседания комиссии указываются: </w:t>
      </w:r>
    </w:p>
    <w:p w14:paraId="228BEB20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дата заседания, фамилии, имена, отчества членов комиссии и других лиц, присутствующих на заседании; </w:t>
      </w:r>
    </w:p>
    <w:p w14:paraId="6CC7F2B4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14:paraId="4DB6D98D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в) предъявляемые к муниципальному служащему претензии, материалы, на которых они основываются; </w:t>
      </w:r>
    </w:p>
    <w:p w14:paraId="7AC4E14B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г) содержание пояснений муниципального служащего и других лиц по существу предъявляемых претензий; </w:t>
      </w:r>
    </w:p>
    <w:p w14:paraId="6E03E9BD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д) фамилии, имена, отчества выступивших на заседании лиц и краткое изложение их выступлений; </w:t>
      </w:r>
    </w:p>
    <w:p w14:paraId="272ADC4A" w14:textId="269D10FC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; </w:t>
      </w:r>
    </w:p>
    <w:p w14:paraId="3251DAA0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ж) другие сведения; </w:t>
      </w:r>
    </w:p>
    <w:p w14:paraId="093CFA81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з) результаты голосования; </w:t>
      </w:r>
    </w:p>
    <w:p w14:paraId="0362DA31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и) решение и обоснование его принятия. </w:t>
      </w:r>
    </w:p>
    <w:p w14:paraId="02594D8A" w14:textId="07A2A3B0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3.28. Члены комиссии, несогласные с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 </w:t>
      </w:r>
    </w:p>
    <w:p w14:paraId="37006267" w14:textId="44FC8107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3.29. Копии протокола заседания комиссии в семидневный срок со дня заседания направляются главе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полностью или в виде выписок из него - муниципальному служащему, а также по решению комиссии - иным заинтересованным лицам. </w:t>
      </w:r>
    </w:p>
    <w:p w14:paraId="24CBD6E6" w14:textId="22BE243B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Выписка из решения комиссии, заверенная подписью секретаря комиссии и печатью администрации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вручается гражданину, замещавшему должность муниципальной службы в администрации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в отношении которого рассматривался вопрос, указанный в абзаце втором подпункта "б" пункта 3.1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Также о принятом комиссией решении гражданин уведомляется устно в течение трех рабочих дней. </w:t>
      </w:r>
    </w:p>
    <w:p w14:paraId="1B51C3F3" w14:textId="7C60E7F6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3.30. Глава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14:paraId="2AD6F7D4" w14:textId="07015D09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рассмотрении рекомендаций комиссии и принятом решении глава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письменной форме уведомляет комиссию в месячный срок со дня поступления к нему протокола заседания. Решение главы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оглашается на ближайшем заседании комиссии и принимается к сведению без обсуждения. </w:t>
      </w:r>
    </w:p>
    <w:p w14:paraId="13EE3C7C" w14:textId="7E7D8BF1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3.31.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 </w:t>
      </w:r>
    </w:p>
    <w:p w14:paraId="35932AED" w14:textId="20BBAA40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3.32.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эту информацию и подтверждающие такой факт документы в правоприменительные органы в трехдневный срок, а при необходимости - немедленно. </w:t>
      </w:r>
    </w:p>
    <w:p w14:paraId="69E2A3AE" w14:textId="51E781F4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3.33.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14:paraId="36AE4565" w14:textId="0E160D95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3.34. 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 отделом муниципальной службы, кадров и наград администрации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14:paraId="1AB75784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A52E69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E6C9B3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61FBB1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DD80C5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A56349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8FCDE0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FA825D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53DE6E0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C1C519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916BB7D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27640E0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A11B87A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CFBC57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8309F54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887E42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B87AE3C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18D8C3B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7951E68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092D2E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CBFA0A9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7557A8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7D744E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0A27B4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54D010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217B7D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146C910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813229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17F1BD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9E3A4F" w14:textId="77777777" w:rsidR="00AE4D21" w:rsidRDefault="00AE4D21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EBDAE0D" w14:textId="77777777" w:rsidR="00AE4D21" w:rsidRDefault="00AE4D21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9F23941" w14:textId="202FA445" w:rsidR="00DB60B3" w:rsidRPr="000069C1" w:rsidRDefault="00550953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риложение 2</w:t>
      </w:r>
    </w:p>
    <w:p w14:paraId="11FB17F9" w14:textId="77777777" w:rsidR="000069C1" w:rsidRPr="000069C1" w:rsidRDefault="00DB60B3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постановлению</w:t>
      </w:r>
      <w:r w:rsidR="000069C1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</w:t>
      </w:r>
    </w:p>
    <w:p w14:paraId="736BD911" w14:textId="1A578492" w:rsidR="00DB60B3" w:rsidRPr="000069C1" w:rsidRDefault="00DB60B3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069C1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сельского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0069C1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Нялинское </w:t>
      </w:r>
    </w:p>
    <w:p w14:paraId="0B7344D5" w14:textId="28C9C5FF" w:rsidR="00DB60B3" w:rsidRPr="000069C1" w:rsidRDefault="00DB60B3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AE4D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05.06.2024 № 24</w:t>
      </w:r>
    </w:p>
    <w:p w14:paraId="6FE9C66E" w14:textId="75A96E7C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66E6105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038CEEC9" w14:textId="4FE4F275" w:rsidR="00DB60B3" w:rsidRPr="000069C1" w:rsidRDefault="00DB60B3" w:rsidP="000069C1">
      <w:pPr>
        <w:suppressAutoHyphens/>
        <w:spacing w:before="0"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ПОРЯДОК РЕГИСТРАЦИИ ОБРАЩЕНИЙ ЛИЦ, ЗАМЕЩАВШИХ ДОЛЖНОСТИ МУНИЦИПАЛЬНОЙ СЛУЖБЫ В АДМИНИСТРАЦИИ </w:t>
      </w:r>
      <w:r w:rsidR="008C0333" w:rsidRPr="00006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, ВКЛЮЧЕННЫЕ В ПЕРЕЧЕНЬ ДОЛЖНОСТЕЙ, УТВЕРЖДЕННЫЙ РАСПОРЯЖЕНИЕМ АДМИНИСТРАЦИИ </w:t>
      </w:r>
      <w:r w:rsidR="008C0333" w:rsidRPr="00006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 (ДАЛЕЕ - ПОРЯДОК)</w:t>
      </w:r>
    </w:p>
    <w:p w14:paraId="49DEBDD3" w14:textId="77777777" w:rsidR="000069C1" w:rsidRPr="000069C1" w:rsidRDefault="000069C1" w:rsidP="000069C1">
      <w:pPr>
        <w:suppressAutoHyphens/>
        <w:spacing w:before="0"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5552A5CB" w14:textId="4017109B" w:rsidR="00DB60B3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Порядком определяются требования к обращениям граждан, замещавших должности муниципальной службы в администрации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их должностные (служебные) обязанности, до истечения двух лет со дня увольнения с муниципальной службы (далее обращение, гражданин, должность муниципальной службы, организация). </w:t>
      </w:r>
    </w:p>
    <w:p w14:paraId="3D3D25EA" w14:textId="36CC718A" w:rsidR="00DB60B3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Обращение на имя главы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представляется в письменной форме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специалисту юридической, кадровой работы и муниципальной службы администрации поселения,</w:t>
      </w:r>
    </w:p>
    <w:p w14:paraId="7B7EFAD1" w14:textId="5DEEE353" w:rsidR="00DB60B3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В обращении должны содержаться следующие сведения о гражданине: </w:t>
      </w:r>
    </w:p>
    <w:p w14:paraId="51691B70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фамилия, имя, отчество; </w:t>
      </w:r>
    </w:p>
    <w:p w14:paraId="484E66BD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дата рождения; </w:t>
      </w:r>
    </w:p>
    <w:p w14:paraId="02C82C57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адрес места жительства; </w:t>
      </w:r>
    </w:p>
    <w:p w14:paraId="5459CA9D" w14:textId="092AFFF4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замещаемые должности в течение последних двух лет до дня увольнения с муниципальной службы в администрации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; </w:t>
      </w:r>
    </w:p>
    <w:p w14:paraId="09A1B4A0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комиссии; </w:t>
      </w:r>
    </w:p>
    <w:p w14:paraId="1B9B0FCE" w14:textId="6D20F4F0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должностные (служебные) обязанности, исполняемые гражданином во время замещения им должности муниципальной службы в администрации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; </w:t>
      </w:r>
    </w:p>
    <w:p w14:paraId="26BA15B9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функции по муниципальному управлению в отношении организации; </w:t>
      </w:r>
    </w:p>
    <w:p w14:paraId="4BE02369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вид договора (трудовой или гражданско-правовой), предполагаемый срок его действия, сумма оплаты за выполнение (оказание) по нему работ (услуг). </w:t>
      </w:r>
    </w:p>
    <w:p w14:paraId="70BB5EBD" w14:textId="7B2C82F8" w:rsidR="00DB60B3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случае отсутствия в обращении указанных сведений оно возвращается гражданину с предложением дополнить соответствующей информацией. </w:t>
      </w:r>
    </w:p>
    <w:p w14:paraId="53E558C6" w14:textId="1C9C7939" w:rsidR="00DB60B3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4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Секретарь комиссии в течение двух рабочих дней со дня поступления обращения в комиссию представляет председателю комиссии: </w:t>
      </w:r>
    </w:p>
    <w:p w14:paraId="208B8B55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обращение; </w:t>
      </w:r>
    </w:p>
    <w:p w14:paraId="246D08D5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копию должностной инструкции гражданина по последней должности муниципальной службы; </w:t>
      </w:r>
    </w:p>
    <w:p w14:paraId="05F89BC3" w14:textId="061CE02E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копию положения о структурном подразделении администрации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в котором гражданин замещал должность муниципальной службы непосредственно перед увольнением; </w:t>
      </w:r>
    </w:p>
    <w:p w14:paraId="2D7C4D26" w14:textId="183E3612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копию распоряжения администрации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 увольнении с муниципальной службы гражданина; </w:t>
      </w:r>
    </w:p>
    <w:p w14:paraId="14A88552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иные документы, необходимые для рассмотрения обращения. </w:t>
      </w:r>
    </w:p>
    <w:p w14:paraId="200F5E74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1979E3A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88B14A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D17288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5C9808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D554A6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AE280C9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5D1A27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1A05BE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E621F24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620100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9874F7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82BE7D1" w14:textId="77777777" w:rsidR="00550953" w:rsidRDefault="00550953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19A92F" w14:textId="77777777" w:rsidR="00550953" w:rsidRDefault="00550953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AD966D" w14:textId="77777777" w:rsidR="00550953" w:rsidRDefault="00550953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6FE23C" w14:textId="77777777" w:rsidR="00550953" w:rsidRDefault="00550953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C68CA7" w14:textId="0370A4D3" w:rsidR="00DB60B3" w:rsidRPr="000069C1" w:rsidRDefault="00DB60B3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Приложение 3</w:t>
      </w:r>
    </w:p>
    <w:p w14:paraId="660E8EB9" w14:textId="77777777" w:rsidR="00DB60B3" w:rsidRPr="000069C1" w:rsidRDefault="00DB60B3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постановлению</w:t>
      </w:r>
    </w:p>
    <w:p w14:paraId="578647EA" w14:textId="7857CC71" w:rsidR="00DB60B3" w:rsidRPr="000069C1" w:rsidRDefault="00DB60B3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</w:p>
    <w:p w14:paraId="5581CDBF" w14:textId="255CCBD3" w:rsidR="00DB60B3" w:rsidRPr="000069C1" w:rsidRDefault="00DB60B3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AE4D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05.06.2024 № 24</w:t>
      </w:r>
    </w:p>
    <w:p w14:paraId="0F927C61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14:paraId="01BA4186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61707291" w14:textId="69492AF1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ПОРЯДОК РЕГИСТРАЦИИ ЗАЯВЛЕНИЙ ЛИЦ, ЗАМЕЩАЮЩИХ ДОЛЖНОСТИ МУНИЦИПАЛЬНОЙ СЛУЖБЫ В АДМИНИСТРАЦИИ </w:t>
      </w:r>
      <w:r w:rsidR="008C0333" w:rsidRPr="00006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,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- ПОРЯДОК) </w:t>
      </w:r>
    </w:p>
    <w:p w14:paraId="4ED240FF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01D8A6F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3FB18FD7" w14:textId="256C4413" w:rsidR="00DB60B3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Порядком определяются требования к заявлениям муниципальных служащих администрации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заявление). </w:t>
      </w:r>
    </w:p>
    <w:p w14:paraId="19E7F18A" w14:textId="6A6E16F8" w:rsidR="00DB60B3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Заявление представляется в письменной форме в отдел муниципальной службы и кадров администрации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сроки, установленные для подачи данными лицами сведений о доходах, об имуществе и обязательствах имущественного характера. </w:t>
      </w:r>
    </w:p>
    <w:p w14:paraId="33499171" w14:textId="590B5CC1" w:rsidR="00DB60B3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В заявлении должны содержаться следующие сведения о гражданине: </w:t>
      </w:r>
    </w:p>
    <w:p w14:paraId="285D640F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фамилия, имя, отчество; </w:t>
      </w:r>
    </w:p>
    <w:p w14:paraId="21D45C48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число, месяц и год рождения; </w:t>
      </w:r>
    </w:p>
    <w:p w14:paraId="6AE4FEE9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замещаемая должность муниципальной службы; </w:t>
      </w:r>
    </w:p>
    <w:p w14:paraId="6E1418CB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основания для письменного заявления; </w:t>
      </w:r>
    </w:p>
    <w:p w14:paraId="1408102C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принятые меры по реализации требований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"kodeks://link/d?nd=902030664&amp;point=mark=000000000000000000000000000000000000000000000000007E20KC"\o"’’О муниципальной службе в Российской Федерации (с изменениями на 23 марта 2024 года)’’</w:instrText>
      </w:r>
    </w:p>
    <w:p w14:paraId="1461152B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Федеральный закон от 02.03.2007 N 25-ФЗ</w:instrText>
      </w:r>
    </w:p>
    <w:p w14:paraId="6B75DA66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 (действ. c 03.04.2024)"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статьи 15 Федерального закона от 02.03.2007 N 25-ФЗ "О муниципальной службе в Российской Федерации"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приложением подтверждающих документов). </w:t>
      </w:r>
    </w:p>
    <w:p w14:paraId="23487BB5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случае отсутствия в заявлении указанных сведений оно возвращается гражданину с предложением дополнить соответствующей информацией. </w:t>
      </w:r>
    </w:p>
    <w:p w14:paraId="2EBEA3F3" w14:textId="6F97E420" w:rsidR="00DB60B3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 Секретарь комиссии передает председателю комиссии заявление в течение одного рабочего дня с момента его поступления в комиссию. </w:t>
      </w:r>
    </w:p>
    <w:p w14:paraId="62A468E8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8597EFF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6D1B97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31BA932" w14:textId="6BFC09BF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736C2D9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</w:p>
    <w:p w14:paraId="798FE575" w14:textId="77777777" w:rsidR="003F728C" w:rsidRPr="000069C1" w:rsidRDefault="003F728C" w:rsidP="00B73F9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45D678B" w14:textId="77777777" w:rsidR="002C2CF3" w:rsidRPr="000069C1" w:rsidRDefault="002C2CF3" w:rsidP="00B73F9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sectPr w:rsidR="002C2CF3" w:rsidRPr="000069C1" w:rsidSect="002D790D">
      <w:headerReference w:type="default" r:id="rId7"/>
      <w:type w:val="continuous"/>
      <w:pgSz w:w="11906" w:h="16838"/>
      <w:pgMar w:top="1077" w:right="851" w:bottom="107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6646C0" w14:textId="77777777" w:rsidR="00C2064E" w:rsidRDefault="00C2064E">
      <w:pPr>
        <w:spacing w:before="0" w:after="0" w:line="240" w:lineRule="auto"/>
      </w:pPr>
      <w:r>
        <w:separator/>
      </w:r>
    </w:p>
  </w:endnote>
  <w:endnote w:type="continuationSeparator" w:id="0">
    <w:p w14:paraId="4E580EA4" w14:textId="77777777" w:rsidR="00C2064E" w:rsidRDefault="00C206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8F4FCE" w14:textId="77777777" w:rsidR="00C2064E" w:rsidRDefault="00C2064E">
      <w:pPr>
        <w:spacing w:before="0" w:after="0" w:line="240" w:lineRule="auto"/>
      </w:pPr>
      <w:r>
        <w:separator/>
      </w:r>
    </w:p>
  </w:footnote>
  <w:footnote w:type="continuationSeparator" w:id="0">
    <w:p w14:paraId="0C966991" w14:textId="77777777" w:rsidR="00C2064E" w:rsidRDefault="00C206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727AC" w14:textId="1B3B4475" w:rsidR="004F4BA5" w:rsidRPr="004F4BA5" w:rsidRDefault="004F4BA5">
    <w:pPr>
      <w:pStyle w:val="a3"/>
      <w:jc w:val="center"/>
      <w:rPr>
        <w:sz w:val="20"/>
        <w:szCs w:val="20"/>
      </w:rPr>
    </w:pPr>
  </w:p>
  <w:p w14:paraId="64D3569B" w14:textId="77777777" w:rsidR="00227FC4" w:rsidRDefault="00227F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E5BDC"/>
    <w:multiLevelType w:val="multilevel"/>
    <w:tmpl w:val="FEB04E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0001A5A"/>
    <w:multiLevelType w:val="multilevel"/>
    <w:tmpl w:val="5C6E4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CAE6EDF"/>
    <w:multiLevelType w:val="multilevel"/>
    <w:tmpl w:val="83BC3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eastAsia="Times New Roman" w:hint="default"/>
        <w:color w:val="auto"/>
      </w:rPr>
    </w:lvl>
  </w:abstractNum>
  <w:abstractNum w:abstractNumId="3" w15:restartNumberingAfterBreak="0">
    <w:nsid w:val="79EC2B54"/>
    <w:multiLevelType w:val="hybridMultilevel"/>
    <w:tmpl w:val="8E68BB8E"/>
    <w:lvl w:ilvl="0" w:tplc="E83CD0FE">
      <w:start w:val="1"/>
      <w:numFmt w:val="decimal"/>
      <w:lvlText w:val="%1."/>
      <w:lvlJc w:val="left"/>
      <w:pPr>
        <w:tabs>
          <w:tab w:val="num" w:pos="0"/>
        </w:tabs>
        <w:ind w:left="-397" w:firstLine="397"/>
      </w:pPr>
      <w:rPr>
        <w:rFonts w:ascii="Times New Roman" w:eastAsia="Times New Roman" w:hAnsi="Times New Roman" w:cs="Times New Roman"/>
      </w:rPr>
    </w:lvl>
    <w:lvl w:ilvl="1" w:tplc="49C46860">
      <w:start w:val="1"/>
      <w:numFmt w:val="decimal"/>
      <w:isLgl/>
      <w:lvlText w:val="%2.%2."/>
      <w:lvlJc w:val="left"/>
      <w:pPr>
        <w:tabs>
          <w:tab w:val="num" w:pos="738"/>
        </w:tabs>
        <w:ind w:left="-113" w:firstLine="397"/>
      </w:pPr>
      <w:rPr>
        <w:rFonts w:hint="default"/>
      </w:rPr>
    </w:lvl>
    <w:lvl w:ilvl="2" w:tplc="C7E63FB8">
      <w:numFmt w:val="none"/>
      <w:lvlText w:val=""/>
      <w:lvlJc w:val="left"/>
      <w:pPr>
        <w:tabs>
          <w:tab w:val="num" w:pos="247"/>
        </w:tabs>
      </w:pPr>
    </w:lvl>
    <w:lvl w:ilvl="3" w:tplc="EF36A2D8">
      <w:numFmt w:val="none"/>
      <w:lvlText w:val=""/>
      <w:lvlJc w:val="left"/>
      <w:pPr>
        <w:tabs>
          <w:tab w:val="num" w:pos="247"/>
        </w:tabs>
      </w:pPr>
    </w:lvl>
    <w:lvl w:ilvl="4" w:tplc="A768CF9A">
      <w:numFmt w:val="none"/>
      <w:lvlText w:val=""/>
      <w:lvlJc w:val="left"/>
      <w:pPr>
        <w:tabs>
          <w:tab w:val="num" w:pos="247"/>
        </w:tabs>
      </w:pPr>
    </w:lvl>
    <w:lvl w:ilvl="5" w:tplc="F0326A1A">
      <w:numFmt w:val="none"/>
      <w:lvlText w:val=""/>
      <w:lvlJc w:val="left"/>
      <w:pPr>
        <w:tabs>
          <w:tab w:val="num" w:pos="247"/>
        </w:tabs>
      </w:pPr>
    </w:lvl>
    <w:lvl w:ilvl="6" w:tplc="097EAC2E">
      <w:numFmt w:val="none"/>
      <w:lvlText w:val=""/>
      <w:lvlJc w:val="left"/>
      <w:pPr>
        <w:tabs>
          <w:tab w:val="num" w:pos="247"/>
        </w:tabs>
      </w:pPr>
    </w:lvl>
    <w:lvl w:ilvl="7" w:tplc="D076DD7E">
      <w:numFmt w:val="none"/>
      <w:lvlText w:val=""/>
      <w:lvlJc w:val="left"/>
      <w:pPr>
        <w:tabs>
          <w:tab w:val="num" w:pos="247"/>
        </w:tabs>
      </w:pPr>
    </w:lvl>
    <w:lvl w:ilvl="8" w:tplc="A54E3F8C">
      <w:numFmt w:val="none"/>
      <w:lvlText w:val=""/>
      <w:lvlJc w:val="left"/>
      <w:pPr>
        <w:tabs>
          <w:tab w:val="num" w:pos="247"/>
        </w:tabs>
      </w:pPr>
    </w:lvl>
  </w:abstractNum>
  <w:num w:numId="1" w16cid:durableId="736511742">
    <w:abstractNumId w:val="3"/>
  </w:num>
  <w:num w:numId="2" w16cid:durableId="193735833">
    <w:abstractNumId w:val="0"/>
  </w:num>
  <w:num w:numId="3" w16cid:durableId="166988807">
    <w:abstractNumId w:val="1"/>
  </w:num>
  <w:num w:numId="4" w16cid:durableId="1039933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53"/>
    <w:rsid w:val="000069C1"/>
    <w:rsid w:val="0002497C"/>
    <w:rsid w:val="00031C59"/>
    <w:rsid w:val="00036B03"/>
    <w:rsid w:val="000854C5"/>
    <w:rsid w:val="000E3191"/>
    <w:rsid w:val="00140C22"/>
    <w:rsid w:val="00160537"/>
    <w:rsid w:val="001A5647"/>
    <w:rsid w:val="001F6DE5"/>
    <w:rsid w:val="00227FC4"/>
    <w:rsid w:val="002B5B79"/>
    <w:rsid w:val="002C2CF3"/>
    <w:rsid w:val="002D790D"/>
    <w:rsid w:val="00353455"/>
    <w:rsid w:val="0037006C"/>
    <w:rsid w:val="003E224B"/>
    <w:rsid w:val="003E7FC4"/>
    <w:rsid w:val="003F728C"/>
    <w:rsid w:val="00476A36"/>
    <w:rsid w:val="00493B1F"/>
    <w:rsid w:val="004D234E"/>
    <w:rsid w:val="004E3F5D"/>
    <w:rsid w:val="004F3D75"/>
    <w:rsid w:val="004F4BA5"/>
    <w:rsid w:val="005201D4"/>
    <w:rsid w:val="00550953"/>
    <w:rsid w:val="00632733"/>
    <w:rsid w:val="006377A9"/>
    <w:rsid w:val="00654628"/>
    <w:rsid w:val="00660F64"/>
    <w:rsid w:val="00670D3E"/>
    <w:rsid w:val="00861806"/>
    <w:rsid w:val="00861DF1"/>
    <w:rsid w:val="008A0E54"/>
    <w:rsid w:val="008C0333"/>
    <w:rsid w:val="008F3F6A"/>
    <w:rsid w:val="008F4B7B"/>
    <w:rsid w:val="008F5FCD"/>
    <w:rsid w:val="009360F2"/>
    <w:rsid w:val="009C15D1"/>
    <w:rsid w:val="00A25A80"/>
    <w:rsid w:val="00A730DF"/>
    <w:rsid w:val="00AB6543"/>
    <w:rsid w:val="00AC0A00"/>
    <w:rsid w:val="00AE4D21"/>
    <w:rsid w:val="00B73F93"/>
    <w:rsid w:val="00B96953"/>
    <w:rsid w:val="00BC304E"/>
    <w:rsid w:val="00BD0030"/>
    <w:rsid w:val="00BE5984"/>
    <w:rsid w:val="00BF5F10"/>
    <w:rsid w:val="00C2064E"/>
    <w:rsid w:val="00C5239E"/>
    <w:rsid w:val="00C81258"/>
    <w:rsid w:val="00CD6C29"/>
    <w:rsid w:val="00D42C46"/>
    <w:rsid w:val="00DB60B3"/>
    <w:rsid w:val="00DC2DDD"/>
    <w:rsid w:val="00DE3DB4"/>
    <w:rsid w:val="00DF7D85"/>
    <w:rsid w:val="00E14ADE"/>
    <w:rsid w:val="00E924E8"/>
    <w:rsid w:val="00EB3FAF"/>
    <w:rsid w:val="00EF37C7"/>
    <w:rsid w:val="00F11B6E"/>
    <w:rsid w:val="00F649DC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D304"/>
  <w15:chartTrackingRefBased/>
  <w15:docId w15:val="{B06ADF48-60CF-48F2-B5BE-8B012C41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160" w:line="259" w:lineRule="auto"/>
        <w:ind w:left="12758" w:right="1928" w:hanging="1275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3F93"/>
    <w:pPr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73F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E224B"/>
    <w:pPr>
      <w:ind w:left="720"/>
      <w:contextualSpacing/>
    </w:pPr>
  </w:style>
  <w:style w:type="paragraph" w:customStyle="1" w:styleId="headertext">
    <w:name w:val="headertext"/>
    <w:basedOn w:val="a"/>
    <w:rsid w:val="003E224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224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4BA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4BA5"/>
  </w:style>
  <w:style w:type="paragraph" w:styleId="a8">
    <w:name w:val="Balloon Text"/>
    <w:basedOn w:val="a"/>
    <w:link w:val="a9"/>
    <w:uiPriority w:val="99"/>
    <w:semiHidden/>
    <w:unhideWhenUsed/>
    <w:rsid w:val="004F4BA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4BA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DB60B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B6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6981</Words>
  <Characters>39792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УИК</cp:lastModifiedBy>
  <cp:revision>4</cp:revision>
  <cp:lastPrinted>2024-06-05T06:54:00Z</cp:lastPrinted>
  <dcterms:created xsi:type="dcterms:W3CDTF">2024-06-05T06:54:00Z</dcterms:created>
  <dcterms:modified xsi:type="dcterms:W3CDTF">2024-06-05T06:59:00Z</dcterms:modified>
</cp:coreProperties>
</file>